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Absender: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An den 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Vorsitzenden des Staatsverwaltungsrates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General Min Aung Hlaing 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c/o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Botschaft der Republik der Union Myanmar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Thielallee 19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D-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14195 Berlin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Fax: 0</w:t>
      </w:r>
      <w:r>
        <w:rPr>
          <w:rFonts w:ascii="Arial" w:hAnsi="Arial"/>
          <w:sz w:val="24"/>
          <w:szCs w:val="24"/>
          <w:u w:color="000000"/>
          <w:rtl w:val="0"/>
        </w:rPr>
        <w:t>30 206 157 20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E-Mail: </w:t>
      </w:r>
      <w:r>
        <w:rPr>
          <w:rStyle w:val="Hyperlink.0"/>
          <w:rFonts w:ascii="Arial" w:cs="Arial" w:hAnsi="Arial" w:eastAsia="Arial"/>
          <w:sz w:val="24"/>
          <w:szCs w:val="24"/>
          <w:u w:color="00000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u w:color="000000"/>
        </w:rPr>
        <w:instrText xml:space="preserve"> HYPERLINK "mailto:info@meberlin.com"</w:instrText>
      </w:r>
      <w:r>
        <w:rPr>
          <w:rStyle w:val="Hyperlink.0"/>
          <w:rFonts w:ascii="Arial" w:cs="Arial" w:hAnsi="Arial" w:eastAsia="Arial"/>
          <w:sz w:val="24"/>
          <w:szCs w:val="24"/>
          <w:u w:color="00000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u w:color="000000"/>
          <w:rtl w:val="0"/>
          <w:lang w:val="it-IT"/>
        </w:rPr>
        <w:t>info@meberlin.com</w:t>
      </w:r>
      <w:r>
        <w:rPr>
          <w:rFonts w:ascii="Arial" w:cs="Arial" w:hAnsi="Arial" w:eastAsia="Arial"/>
          <w:sz w:val="24"/>
          <w:szCs w:val="24"/>
          <w:u w:color="00000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</w:rPr>
        <w:t>Exzellenz,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ich wende mich in Sorge um den fr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heren Pr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sidenten und Generalsekret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r des </w:t>
      </w:r>
      <w:r>
        <w:rPr>
          <w:rFonts w:ascii="Arial" w:hAnsi="Arial" w:hint="default"/>
          <w:sz w:val="24"/>
          <w:szCs w:val="24"/>
          <w:u w:color="000000"/>
          <w:rtl w:val="0"/>
        </w:rPr>
        <w:t>„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Kachin Baptisten-Kongresses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u w:color="000000"/>
          <w:rtl w:val="0"/>
        </w:rPr>
        <w:t xml:space="preserve">(KBC),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Hkalam Samson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, an Sie. Der weithin gesch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tzte </w:t>
      </w:r>
      <w:r>
        <w:rPr>
          <w:rFonts w:ascii="Arial" w:hAnsi="Arial"/>
          <w:sz w:val="24"/>
          <w:szCs w:val="24"/>
          <w:rtl w:val="0"/>
          <w:lang w:val="de-DE"/>
        </w:rPr>
        <w:t>Geistliche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wollte am 4. Dezember 2022 vom Flughafen in Mandalay nach Thailand ausfliegen, um sich dort medizinisch behandeln zu lassen. Jedoch wurde er dabei festgenommen, zum n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chtlichen Verh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 in die Milit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rzentrale gebracht. Derzeit befindet er ich im Gef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ngnis von Myitkyina. Wie bekannt wurde, wird ihm die Beteiligung an einer illegalen Vereinigung vorgeworfen.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Die Allgemeine Erkl</w:t>
      </w:r>
      <w:r>
        <w:rPr>
          <w:rFonts w:ascii="Arial" w:hAnsi="Arial" w:hint="default"/>
          <w:sz w:val="24"/>
          <w:szCs w:val="24"/>
          <w:u w:color="000000"/>
          <w:rtl w:val="0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rung der Menschenrechte (AEMR), die vor rund 75 Jahren verk</w:t>
      </w:r>
      <w:r>
        <w:rPr>
          <w:rFonts w:ascii="Arial" w:hAnsi="Arial" w:hint="default"/>
          <w:sz w:val="24"/>
          <w:szCs w:val="24"/>
          <w:u w:color="000000"/>
          <w:rtl w:val="0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ndet wurde, garantiert in Artikel 18 das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Recht auf Gedanken-, Gewissens- und Religionsfreiheit und in Artikel 20 das Recht auf Versammlungs- und Vereinigungsfreiheit.</w:t>
      </w: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Wir appellieren vor diesem Hintergrund an Sie, alles in Ihrer Macht Stehende zu tun, um Hkalam Samsons sofortige und bedingungslose Freilassung zu erwirken.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Hochachtungsvoll</w:t>
      </w: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KOPIEN: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Ausw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rtiges Amt</w:t>
      </w:r>
      <w:r>
        <w:rPr>
          <w:rFonts w:ascii="Arial" w:hAnsi="Arial"/>
          <w:sz w:val="24"/>
          <w:szCs w:val="24"/>
          <w:rtl w:val="0"/>
          <w:lang w:val="de-DE"/>
        </w:rPr>
        <w:t xml:space="preserve">, Werderscher Markt 1, D-10117 Berlin, Fax: 03018-17-3402,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"mailto:buergerservice@diplo.de"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it-IT"/>
        </w:rPr>
        <w:t>buergerservice@diplo.de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&gt;&gt;&gt; Beauftragte der Bundesregierung f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 Menschenrechtspolitik und humanit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re Hilfe</w:t>
      </w:r>
      <w:r>
        <w:rPr>
          <w:rFonts w:ascii="Arial" w:hAnsi="Arial"/>
          <w:sz w:val="24"/>
          <w:szCs w:val="24"/>
          <w:rtl w:val="0"/>
          <w:lang w:val="de-DE"/>
        </w:rPr>
        <w:t xml:space="preserve">, Luise Amtsberg,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"mailto:menschenrechtsbeauftragte@auswaertiges-amt.de"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menschenrechtsbeauftragte@auswaertiges-amt.de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Text"/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&gt;&gt;&gt; Deutscher Bundestag,</w:t>
      </w:r>
      <w:r>
        <w:rPr>
          <w:rFonts w:ascii="Arial" w:hAnsi="Arial"/>
          <w:sz w:val="24"/>
          <w:szCs w:val="24"/>
          <w:rtl w:val="0"/>
          <w:lang w:val="de-DE"/>
        </w:rPr>
        <w:t xml:space="preserve"> Ausschuss 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Menschenrechte und Humanit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re Hilfe, Platz der Republik 1, D-11011 Berlin, Fax: 030-227-36051, E-Mail: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"mailto:menschenrechtsausschuss@bundestag.de"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de-DE"/>
        </w:rPr>
        <w:t>menschenrechtsausschuss@bundestag.de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